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93" w:rsidRDefault="0002739B">
      <w:pPr>
        <w:rPr>
          <w:b/>
          <w:sz w:val="24"/>
          <w:szCs w:val="24"/>
        </w:rPr>
      </w:pPr>
      <w:r w:rsidRPr="0002739B">
        <w:rPr>
          <w:b/>
          <w:sz w:val="24"/>
          <w:szCs w:val="24"/>
        </w:rPr>
        <w:t>MAT, 15. 4. 2020</w:t>
      </w:r>
      <w:r w:rsidR="00B1285D">
        <w:rPr>
          <w:b/>
          <w:sz w:val="24"/>
          <w:szCs w:val="24"/>
        </w:rPr>
        <w:t xml:space="preserve"> (2 uri)</w:t>
      </w:r>
    </w:p>
    <w:p w:rsidR="0002739B" w:rsidRDefault="00CB295B">
      <w:pPr>
        <w:rPr>
          <w:b/>
          <w:sz w:val="24"/>
          <w:szCs w:val="24"/>
        </w:rPr>
      </w:pPr>
      <w:r>
        <w:rPr>
          <w:b/>
          <w:sz w:val="24"/>
          <w:szCs w:val="24"/>
        </w:rPr>
        <w:t>PISNO DELJENJE</w:t>
      </w:r>
    </w:p>
    <w:p w:rsidR="000C01A8" w:rsidRPr="009D0C8B" w:rsidRDefault="009D0C8B" w:rsidP="009E594B">
      <w:pPr>
        <w:jc w:val="both"/>
      </w:pPr>
      <w:r>
        <w:rPr>
          <w:sz w:val="24"/>
          <w:szCs w:val="24"/>
        </w:rPr>
        <w:t xml:space="preserve">Danes pri matematiki </w:t>
      </w:r>
      <w:r w:rsidRPr="000C01A8">
        <w:rPr>
          <w:b/>
          <w:sz w:val="24"/>
          <w:szCs w:val="24"/>
        </w:rPr>
        <w:t>potrebuješ SDZ 3</w:t>
      </w:r>
      <w:r>
        <w:rPr>
          <w:sz w:val="24"/>
          <w:szCs w:val="24"/>
        </w:rPr>
        <w:t xml:space="preserve">. Prehajamo na zelo pomembno </w:t>
      </w:r>
      <w:r w:rsidR="000C01A8">
        <w:rPr>
          <w:sz w:val="24"/>
          <w:szCs w:val="24"/>
        </w:rPr>
        <w:t>in</w:t>
      </w:r>
      <w:r w:rsidR="00947287">
        <w:rPr>
          <w:sz w:val="24"/>
          <w:szCs w:val="24"/>
        </w:rPr>
        <w:t xml:space="preserve"> težko </w:t>
      </w:r>
      <w:r>
        <w:rPr>
          <w:sz w:val="24"/>
          <w:szCs w:val="24"/>
        </w:rPr>
        <w:t xml:space="preserve">poglavje – PISNO </w:t>
      </w:r>
      <w:r w:rsidR="000C01A8">
        <w:rPr>
          <w:sz w:val="24"/>
          <w:szCs w:val="24"/>
        </w:rPr>
        <w:t>DELJENJE. Delali</w:t>
      </w:r>
      <w:r>
        <w:rPr>
          <w:sz w:val="24"/>
          <w:szCs w:val="24"/>
        </w:rPr>
        <w:t xml:space="preserve"> bomo postopoma in počasi. Zelo pomembno bo tvoje predznanje</w:t>
      </w:r>
      <w:r w:rsidR="000C01A8">
        <w:rPr>
          <w:sz w:val="24"/>
          <w:szCs w:val="24"/>
        </w:rPr>
        <w:t xml:space="preserve"> (poštevanka, deljenje)</w:t>
      </w:r>
      <w:r>
        <w:rPr>
          <w:sz w:val="24"/>
          <w:szCs w:val="24"/>
        </w:rPr>
        <w:t xml:space="preserve"> in najino sodelovanje. </w:t>
      </w:r>
      <w:r w:rsidR="009E594B">
        <w:t>B</w:t>
      </w:r>
      <w:r w:rsidR="009E594B" w:rsidRPr="009D0C8B">
        <w:t>rez trdnih temeljev se bo hiša podrla, še preden bomo prišli do strehe.</w:t>
      </w:r>
      <w:r w:rsidR="009E594B">
        <w:t xml:space="preserve"> </w:t>
      </w:r>
      <w:r>
        <w:rPr>
          <w:sz w:val="24"/>
          <w:szCs w:val="24"/>
        </w:rPr>
        <w:t>Če se ti kje zatakne, me nujno pokliči, saj</w:t>
      </w:r>
      <w:r w:rsidR="00F12C7A">
        <w:rPr>
          <w:sz w:val="24"/>
          <w:szCs w:val="24"/>
        </w:rPr>
        <w:t xml:space="preserve"> boš lahko tako lažje napredoval/a. </w:t>
      </w:r>
      <w:r w:rsidR="000C01A8">
        <w:t>Zelo pozorno delaj sproti in res delaj čim več vaj, če želiš vsebino dobro u</w:t>
      </w:r>
      <w:r w:rsidR="000C01A8" w:rsidRPr="009D0C8B">
        <w:t xml:space="preserve">svojiti oz. obvladati. </w:t>
      </w:r>
    </w:p>
    <w:p w:rsidR="009D0C8B" w:rsidRPr="009D0C8B" w:rsidRDefault="009D0C8B" w:rsidP="009D0C8B">
      <w:pPr>
        <w:rPr>
          <w:bCs/>
        </w:rPr>
      </w:pPr>
      <w:r w:rsidRPr="009D0C8B">
        <w:rPr>
          <w:b/>
        </w:rPr>
        <w:t>SDZ 2, str. 5</w:t>
      </w:r>
    </w:p>
    <w:p w:rsidR="009D0C8B" w:rsidRPr="009E594B" w:rsidRDefault="000C01A8" w:rsidP="009D0C8B">
      <w:pPr>
        <w:rPr>
          <w:sz w:val="24"/>
          <w:szCs w:val="24"/>
        </w:rPr>
      </w:pPr>
      <w:r w:rsidRPr="009E594B">
        <w:rPr>
          <w:sz w:val="24"/>
          <w:szCs w:val="24"/>
        </w:rPr>
        <w:t>Oglej</w:t>
      </w:r>
      <w:r w:rsidR="009D0C8B" w:rsidRPr="009E594B">
        <w:rPr>
          <w:sz w:val="24"/>
          <w:szCs w:val="24"/>
        </w:rPr>
        <w:t xml:space="preserve"> si enaka računa deljenja na tabli. Prvi je </w:t>
      </w:r>
      <w:r w:rsidR="009D0C8B" w:rsidRPr="009E594B">
        <w:rPr>
          <w:b/>
          <w:sz w:val="24"/>
          <w:szCs w:val="24"/>
        </w:rPr>
        <w:t>daljši</w:t>
      </w:r>
      <w:r w:rsidR="009D0C8B" w:rsidRPr="009E594B">
        <w:rPr>
          <w:sz w:val="24"/>
          <w:szCs w:val="24"/>
        </w:rPr>
        <w:t xml:space="preserve">, drugi </w:t>
      </w:r>
      <w:r w:rsidR="009D0C8B" w:rsidRPr="009E594B">
        <w:rPr>
          <w:b/>
          <w:sz w:val="24"/>
          <w:szCs w:val="24"/>
        </w:rPr>
        <w:t>krajši</w:t>
      </w:r>
      <w:r w:rsidR="009D0C8B" w:rsidRPr="009E594B">
        <w:rPr>
          <w:sz w:val="24"/>
          <w:szCs w:val="24"/>
        </w:rPr>
        <w:t xml:space="preserve">. Rezultat in ostanek sta pri obeh enaka.   </w:t>
      </w:r>
    </w:p>
    <w:p w:rsidR="009D0C8B" w:rsidRPr="009E594B" w:rsidRDefault="00947287" w:rsidP="009D0C8B">
      <w:pPr>
        <w:rPr>
          <w:b/>
          <w:sz w:val="24"/>
          <w:szCs w:val="24"/>
        </w:rPr>
      </w:pPr>
      <w:r w:rsidRPr="009E594B">
        <w:rPr>
          <w:sz w:val="24"/>
          <w:szCs w:val="24"/>
        </w:rPr>
        <w:t xml:space="preserve">Preberi </w:t>
      </w:r>
      <w:r w:rsidR="009D0C8B" w:rsidRPr="009E594B">
        <w:rPr>
          <w:sz w:val="24"/>
          <w:szCs w:val="24"/>
        </w:rPr>
        <w:t xml:space="preserve">strip. Bistvo je povedal Cof. </w:t>
      </w:r>
      <w:r w:rsidR="009D0C8B" w:rsidRPr="009E594B">
        <w:rPr>
          <w:b/>
          <w:sz w:val="24"/>
          <w:szCs w:val="24"/>
        </w:rPr>
        <w:t>Ni</w:t>
      </w:r>
      <w:r w:rsidRPr="009E594B">
        <w:rPr>
          <w:b/>
          <w:sz w:val="24"/>
          <w:szCs w:val="24"/>
        </w:rPr>
        <w:t xml:space="preserve"> pomembno, kako hitro pridemo</w:t>
      </w:r>
      <w:r w:rsidR="009D0C8B" w:rsidRPr="009E594B">
        <w:rPr>
          <w:b/>
          <w:sz w:val="24"/>
          <w:szCs w:val="24"/>
        </w:rPr>
        <w:t xml:space="preserve"> do rezultata, amp</w:t>
      </w:r>
      <w:r w:rsidRPr="009E594B">
        <w:rPr>
          <w:b/>
          <w:sz w:val="24"/>
          <w:szCs w:val="24"/>
        </w:rPr>
        <w:t>ak je pomembno le, da pridemo</w:t>
      </w:r>
      <w:r w:rsidR="009D0C8B" w:rsidRPr="009E594B">
        <w:rPr>
          <w:b/>
          <w:sz w:val="24"/>
          <w:szCs w:val="24"/>
        </w:rPr>
        <w:t xml:space="preserve"> do pravilnega rezultata. </w:t>
      </w:r>
    </w:p>
    <w:p w:rsidR="009E594B" w:rsidRPr="009E594B" w:rsidRDefault="009D0C8B" w:rsidP="009E594B">
      <w:pPr>
        <w:tabs>
          <w:tab w:val="num" w:pos="720"/>
        </w:tabs>
        <w:rPr>
          <w:sz w:val="24"/>
          <w:szCs w:val="24"/>
        </w:rPr>
      </w:pPr>
      <w:r w:rsidRPr="009E594B">
        <w:rPr>
          <w:b/>
          <w:sz w:val="24"/>
          <w:szCs w:val="24"/>
        </w:rPr>
        <w:t>Opomba:</w:t>
      </w:r>
      <w:r w:rsidRPr="009E594B">
        <w:rPr>
          <w:sz w:val="24"/>
          <w:szCs w:val="24"/>
        </w:rPr>
        <w:t xml:space="preserve"> v nadaljevanju so povsod opisani postopki del</w:t>
      </w:r>
      <w:r w:rsidR="000C01A8" w:rsidRPr="009E594B">
        <w:rPr>
          <w:sz w:val="24"/>
          <w:szCs w:val="24"/>
        </w:rPr>
        <w:t xml:space="preserve">jenja na krajši in daljši način. </w:t>
      </w:r>
      <w:r w:rsidR="009E594B" w:rsidRPr="009E594B">
        <w:rPr>
          <w:sz w:val="24"/>
          <w:szCs w:val="24"/>
        </w:rPr>
        <w:t>Oba sta pravilna. Izberi način, ki je zate lažji. Starši so se v šoli učili krajši način, zato ti bodo lahko na ta način lažje pomagali. Če pa si se lansko leto navadil/a daljšega načina, lahko delaš tako. Ni potrebno delati na oba načina.</w:t>
      </w:r>
    </w:p>
    <w:p w:rsidR="009D0C8B" w:rsidRPr="009D0C8B" w:rsidRDefault="009D0C8B" w:rsidP="009E594B">
      <w:pPr>
        <w:tabs>
          <w:tab w:val="num" w:pos="720"/>
        </w:tabs>
        <w:rPr>
          <w:bCs/>
        </w:rPr>
      </w:pPr>
      <w:r w:rsidRPr="009D0C8B">
        <w:rPr>
          <w:b/>
        </w:rPr>
        <w:t>SDZ 3, str. 6</w:t>
      </w:r>
    </w:p>
    <w:p w:rsidR="009D0C8B" w:rsidRPr="009D0C8B" w:rsidRDefault="009E594B" w:rsidP="009E594B">
      <w:r w:rsidRPr="009E594B">
        <w:rPr>
          <w:highlight w:val="cyan"/>
        </w:rPr>
        <w:t>Preberi</w:t>
      </w:r>
      <w:r w:rsidR="009D0C8B" w:rsidRPr="009E594B">
        <w:rPr>
          <w:highlight w:val="cyan"/>
        </w:rPr>
        <w:t xml:space="preserve"> besedilo v modrem polju</w:t>
      </w:r>
      <w:r w:rsidRPr="009E594B">
        <w:rPr>
          <w:highlight w:val="cyan"/>
        </w:rPr>
        <w:t>.</w:t>
      </w:r>
      <w:r>
        <w:t xml:space="preserve"> </w:t>
      </w:r>
      <w:r w:rsidR="009D0C8B" w:rsidRPr="009D0C8B">
        <w:t xml:space="preserve"> </w:t>
      </w:r>
    </w:p>
    <w:p w:rsidR="009D0C8B" w:rsidRPr="009D0C8B" w:rsidRDefault="009D0C8B" w:rsidP="009D0C8B">
      <w:r w:rsidRPr="009D0C8B">
        <w:t xml:space="preserve">Do težkih računov deljenja bomo prišli zelo postopno. Od ponovitve osnov, da utrdimo temelje, preko čedalje težjih primerov do najtežjih. </w:t>
      </w:r>
    </w:p>
    <w:p w:rsidR="009D0C8B" w:rsidRPr="009E594B" w:rsidRDefault="009E594B" w:rsidP="009E594B">
      <w:pPr>
        <w:rPr>
          <w:sz w:val="24"/>
          <w:szCs w:val="24"/>
        </w:rPr>
      </w:pPr>
      <w:r w:rsidRPr="009E594B">
        <w:rPr>
          <w:sz w:val="24"/>
          <w:szCs w:val="24"/>
          <w:highlight w:val="yellow"/>
        </w:rPr>
        <w:t xml:space="preserve">Oglej </w:t>
      </w:r>
      <w:r w:rsidR="009D0C8B" w:rsidRPr="009E594B">
        <w:rPr>
          <w:sz w:val="24"/>
          <w:szCs w:val="24"/>
          <w:highlight w:val="yellow"/>
        </w:rPr>
        <w:t>si račun deljenja v rumenem polju. Gre za enostaven račun</w:t>
      </w:r>
      <w:r w:rsidRPr="009E594B">
        <w:rPr>
          <w:sz w:val="24"/>
          <w:szCs w:val="24"/>
          <w:highlight w:val="yellow"/>
        </w:rPr>
        <w:t xml:space="preserve"> deljenja, ki si ga spoznal/a že v 3. razredu, ko ste se učili poštevanko. Spomni</w:t>
      </w:r>
      <w:r w:rsidR="009D0C8B" w:rsidRPr="009E594B">
        <w:rPr>
          <w:sz w:val="24"/>
          <w:szCs w:val="24"/>
          <w:highlight w:val="yellow"/>
        </w:rPr>
        <w:t xml:space="preserve"> se izraz</w:t>
      </w:r>
      <w:r w:rsidRPr="009E594B">
        <w:rPr>
          <w:sz w:val="24"/>
          <w:szCs w:val="24"/>
          <w:highlight w:val="yellow"/>
        </w:rPr>
        <w:t>ov pri deljenju in kako narediš</w:t>
      </w:r>
      <w:r w:rsidR="009D0C8B" w:rsidRPr="009E594B">
        <w:rPr>
          <w:sz w:val="24"/>
          <w:szCs w:val="24"/>
          <w:highlight w:val="yellow"/>
        </w:rPr>
        <w:t xml:space="preserve"> preizkus – z množenjem, ki je obratna računska operacija od deljenja.</w:t>
      </w:r>
    </w:p>
    <w:p w:rsidR="009D0C8B" w:rsidRPr="009E594B" w:rsidRDefault="009D0C8B" w:rsidP="009D0C8B">
      <w:pPr>
        <w:rPr>
          <w:sz w:val="24"/>
          <w:szCs w:val="24"/>
        </w:rPr>
      </w:pPr>
      <w:r w:rsidRPr="009E594B">
        <w:rPr>
          <w:sz w:val="24"/>
          <w:szCs w:val="24"/>
        </w:rPr>
        <w:t xml:space="preserve">Če se deljenje ne izide, imamo ostanek. Če želim 6 bombonov razdeliti 5 otrokom, vsakemu enako brez lomljenja, bo vsak dobil enega, en pa mi bo ostal. To je </w:t>
      </w:r>
      <w:r w:rsidRPr="009E594B">
        <w:rPr>
          <w:sz w:val="24"/>
          <w:szCs w:val="24"/>
          <w:shd w:val="clear" w:color="auto" w:fill="FBE4D5" w:themeFill="accent2" w:themeFillTint="33"/>
        </w:rPr>
        <w:t>ostanek.</w:t>
      </w:r>
    </w:p>
    <w:p w:rsidR="009D0C8B" w:rsidRPr="00B1285D" w:rsidRDefault="009E594B" w:rsidP="009E594B">
      <w:pPr>
        <w:rPr>
          <w:i/>
          <w:sz w:val="24"/>
          <w:szCs w:val="24"/>
        </w:rPr>
      </w:pPr>
      <w:r>
        <w:rPr>
          <w:sz w:val="24"/>
          <w:szCs w:val="24"/>
        </w:rPr>
        <w:t>Oglej</w:t>
      </w:r>
      <w:r w:rsidR="009D0C8B" w:rsidRPr="009E594B">
        <w:rPr>
          <w:sz w:val="24"/>
          <w:szCs w:val="24"/>
        </w:rPr>
        <w:t xml:space="preserve"> si primere spodaj. Gre za ponavljanje starih vsebin. Pomembna je čim bolj pravilna ocena </w:t>
      </w:r>
      <w:r>
        <w:rPr>
          <w:sz w:val="24"/>
          <w:szCs w:val="24"/>
        </w:rPr>
        <w:t xml:space="preserve">rezultata. </w:t>
      </w:r>
      <w:r w:rsidRPr="00B1285D">
        <w:rPr>
          <w:i/>
          <w:sz w:val="24"/>
          <w:szCs w:val="24"/>
        </w:rPr>
        <w:t>Že sedaj lahko povem, da se boš</w:t>
      </w:r>
      <w:r w:rsidR="009D0C8B" w:rsidRPr="00B1285D">
        <w:rPr>
          <w:i/>
          <w:sz w:val="24"/>
          <w:szCs w:val="24"/>
        </w:rPr>
        <w:t xml:space="preserve"> pri deljenju z večjimi š</w:t>
      </w:r>
      <w:r w:rsidRPr="00B1285D">
        <w:rPr>
          <w:i/>
          <w:sz w:val="24"/>
          <w:szCs w:val="24"/>
        </w:rPr>
        <w:t>tevili pri oceni večkrat zmotil/a</w:t>
      </w:r>
      <w:r w:rsidR="009D0C8B" w:rsidRPr="00B1285D">
        <w:rPr>
          <w:i/>
          <w:sz w:val="24"/>
          <w:szCs w:val="24"/>
        </w:rPr>
        <w:t xml:space="preserve">, kar pa ni noben problem. Pač zradiramo in začnemo znova (zato je v tem poglavju pri računanju priporočljiva uporaba svinčnika in radirke). </w:t>
      </w:r>
    </w:p>
    <w:p w:rsidR="00B1285D" w:rsidRDefault="009D0C8B" w:rsidP="009D0C8B">
      <w:pPr>
        <w:rPr>
          <w:sz w:val="24"/>
          <w:szCs w:val="24"/>
          <w:u w:val="single"/>
        </w:rPr>
      </w:pPr>
      <w:r w:rsidRPr="009E594B">
        <w:rPr>
          <w:sz w:val="24"/>
          <w:szCs w:val="24"/>
          <w:u w:val="single"/>
        </w:rPr>
        <w:t>1. naloga</w:t>
      </w:r>
    </w:p>
    <w:p w:rsidR="00B1285D" w:rsidRDefault="009D0C8B" w:rsidP="009D0C8B">
      <w:pPr>
        <w:rPr>
          <w:sz w:val="24"/>
          <w:szCs w:val="24"/>
        </w:rPr>
      </w:pPr>
      <w:r w:rsidRPr="009E594B">
        <w:rPr>
          <w:sz w:val="24"/>
          <w:szCs w:val="24"/>
        </w:rPr>
        <w:t xml:space="preserve">Prvi račun </w:t>
      </w:r>
      <w:r w:rsidR="00B1285D">
        <w:rPr>
          <w:sz w:val="24"/>
          <w:szCs w:val="24"/>
        </w:rPr>
        <w:t xml:space="preserve">narediva skupaj: </w:t>
      </w:r>
    </w:p>
    <w:p w:rsidR="00B1285D" w:rsidRDefault="00B1285D" w:rsidP="009D0C8B">
      <w:pPr>
        <w:rPr>
          <w:sz w:val="24"/>
          <w:szCs w:val="24"/>
        </w:rPr>
      </w:pPr>
      <w:r>
        <w:rPr>
          <w:sz w:val="24"/>
          <w:szCs w:val="24"/>
        </w:rPr>
        <w:t>37 : 9 =_</w:t>
      </w:r>
      <w:r w:rsidRPr="00B1285D">
        <w:rPr>
          <w:sz w:val="24"/>
          <w:szCs w:val="24"/>
          <w:u w:val="single"/>
        </w:rPr>
        <w:t>4</w:t>
      </w:r>
      <w:r>
        <w:rPr>
          <w:sz w:val="24"/>
          <w:szCs w:val="24"/>
          <w:u w:val="single"/>
        </w:rPr>
        <w:t xml:space="preserve">_ </w:t>
      </w:r>
      <w:r w:rsidRPr="00B1285D">
        <w:rPr>
          <w:sz w:val="24"/>
          <w:szCs w:val="24"/>
        </w:rPr>
        <w:t xml:space="preserve">, </w:t>
      </w:r>
      <w:r>
        <w:rPr>
          <w:sz w:val="24"/>
          <w:szCs w:val="24"/>
        </w:rPr>
        <w:t xml:space="preserve">ost </w:t>
      </w:r>
      <w:r>
        <w:rPr>
          <w:sz w:val="24"/>
          <w:szCs w:val="24"/>
          <w:u w:val="single"/>
        </w:rPr>
        <w:t xml:space="preserve">_1_ </w:t>
      </w:r>
      <w:r>
        <w:rPr>
          <w:sz w:val="24"/>
          <w:szCs w:val="24"/>
        </w:rPr>
        <w:t xml:space="preserve">          Bo šlo naprej samostojno? Če ne me pokliči in ti razložim. </w:t>
      </w:r>
      <w:r>
        <w:rPr>
          <w:noProof/>
          <w:lang w:eastAsia="sl-SI"/>
        </w:rPr>
        <w:drawing>
          <wp:anchor distT="0" distB="0" distL="114300" distR="114300" simplePos="0" relativeHeight="251658240" behindDoc="0" locked="0" layoutInCell="1" allowOverlap="1">
            <wp:simplePos x="0" y="0"/>
            <wp:positionH relativeFrom="column">
              <wp:posOffset>5196205</wp:posOffset>
            </wp:positionH>
            <wp:positionV relativeFrom="paragraph">
              <wp:posOffset>1270</wp:posOffset>
            </wp:positionV>
            <wp:extent cx="264160" cy="352425"/>
            <wp:effectExtent l="0" t="0" r="2540" b="9525"/>
            <wp:wrapNone/>
            <wp:docPr id="1" name="Slika 1" descr="Kid On 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 On Phon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16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C8B" w:rsidRPr="00B1285D" w:rsidRDefault="00B1285D" w:rsidP="009D0C8B">
      <w:pPr>
        <w:rPr>
          <w:sz w:val="24"/>
          <w:szCs w:val="24"/>
          <w:u w:val="single"/>
        </w:rPr>
      </w:pPr>
      <w:r>
        <w:rPr>
          <w:sz w:val="24"/>
          <w:szCs w:val="24"/>
        </w:rPr>
        <w:t>Pazi, v</w:t>
      </w:r>
      <w:r w:rsidR="009D0C8B" w:rsidRPr="009E594B">
        <w:rPr>
          <w:sz w:val="24"/>
          <w:szCs w:val="24"/>
        </w:rPr>
        <w:t xml:space="preserve"> tretjem stolpcu je pri drugem računu namerno nastavljena pa</w:t>
      </w:r>
      <w:r>
        <w:rPr>
          <w:sz w:val="24"/>
          <w:szCs w:val="24"/>
        </w:rPr>
        <w:t>st: z 0 se ne da deliti, kar ste že omenili</w:t>
      </w:r>
      <w:r w:rsidR="009D0C8B" w:rsidRPr="009E594B">
        <w:rPr>
          <w:sz w:val="24"/>
          <w:szCs w:val="24"/>
        </w:rPr>
        <w:t xml:space="preserve"> v 4. razredu.</w:t>
      </w:r>
    </w:p>
    <w:p w:rsidR="009D0C8B" w:rsidRPr="009E594B" w:rsidRDefault="00B1285D" w:rsidP="009D0C8B">
      <w:pPr>
        <w:rPr>
          <w:sz w:val="24"/>
          <w:szCs w:val="24"/>
        </w:rPr>
      </w:pPr>
      <w:r>
        <w:rPr>
          <w:sz w:val="24"/>
          <w:szCs w:val="24"/>
        </w:rPr>
        <w:t>Naj ti razložim</w:t>
      </w:r>
      <w:r w:rsidR="009D0C8B" w:rsidRPr="009E594B">
        <w:rPr>
          <w:sz w:val="24"/>
          <w:szCs w:val="24"/>
        </w:rPr>
        <w:t>:</w:t>
      </w:r>
    </w:p>
    <w:p w:rsidR="009D0C8B" w:rsidRPr="009E594B" w:rsidRDefault="009D0C8B" w:rsidP="009D0C8B">
      <w:pPr>
        <w:rPr>
          <w:sz w:val="24"/>
          <w:szCs w:val="24"/>
        </w:rPr>
      </w:pPr>
      <w:r w:rsidRPr="009E594B">
        <w:rPr>
          <w:sz w:val="24"/>
          <w:szCs w:val="24"/>
        </w:rPr>
        <w:lastRenderedPageBreak/>
        <w:t>6 : 3 = 2, ker je 2 · 3 = 6</w:t>
      </w:r>
    </w:p>
    <w:p w:rsidR="009D0C8B" w:rsidRPr="009E594B" w:rsidRDefault="009D0C8B" w:rsidP="009D0C8B">
      <w:pPr>
        <w:rPr>
          <w:sz w:val="24"/>
          <w:szCs w:val="24"/>
        </w:rPr>
      </w:pPr>
      <w:r w:rsidRPr="009E594B">
        <w:rPr>
          <w:sz w:val="24"/>
          <w:szCs w:val="24"/>
        </w:rPr>
        <w:t>0 : 5 = 0, ker je 0 · 5 = 0</w:t>
      </w:r>
    </w:p>
    <w:p w:rsidR="009D0C8B" w:rsidRPr="009E594B" w:rsidRDefault="009D0C8B" w:rsidP="009D0C8B">
      <w:pPr>
        <w:rPr>
          <w:sz w:val="24"/>
          <w:szCs w:val="24"/>
        </w:rPr>
      </w:pPr>
      <w:r w:rsidRPr="009E594B">
        <w:rPr>
          <w:sz w:val="24"/>
          <w:szCs w:val="24"/>
        </w:rPr>
        <w:t>4 : 0 = (sem lahko vpišemo katerokoli število) → ne drži, ker katerokoli število pomnožimo z 0, rezultat ne bo 4</w:t>
      </w:r>
    </w:p>
    <w:p w:rsidR="00B1285D" w:rsidRDefault="009D0C8B" w:rsidP="00B1285D">
      <w:pPr>
        <w:rPr>
          <w:sz w:val="24"/>
          <w:szCs w:val="24"/>
        </w:rPr>
      </w:pPr>
      <w:r w:rsidRPr="009E594B">
        <w:rPr>
          <w:sz w:val="24"/>
          <w:szCs w:val="24"/>
        </w:rPr>
        <w:t>Torej ničla je lahko na mestu deljenca, ne more pa biti na mestu delitelja.</w:t>
      </w:r>
    </w:p>
    <w:p w:rsidR="00625392" w:rsidRDefault="00625392" w:rsidP="00B1285D">
      <w:pPr>
        <w:rPr>
          <w:sz w:val="24"/>
          <w:szCs w:val="24"/>
        </w:rPr>
      </w:pPr>
      <w:r>
        <w:rPr>
          <w:noProof/>
          <w:lang w:eastAsia="sl-SI"/>
        </w:rPr>
        <w:drawing>
          <wp:anchor distT="0" distB="0" distL="114300" distR="114300" simplePos="0" relativeHeight="251659264" behindDoc="0" locked="0" layoutInCell="1" allowOverlap="1">
            <wp:simplePos x="0" y="0"/>
            <wp:positionH relativeFrom="column">
              <wp:posOffset>4643755</wp:posOffset>
            </wp:positionH>
            <wp:positionV relativeFrom="paragraph">
              <wp:posOffset>61595</wp:posOffset>
            </wp:positionV>
            <wp:extent cx="533400" cy="533400"/>
            <wp:effectExtent l="0" t="0" r="0" b="0"/>
            <wp:wrapNone/>
            <wp:docPr id="2" name="Slika 2" descr="Kid Drinking Wa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 Drinking Water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392" w:rsidRPr="005E6A5A" w:rsidRDefault="00625392" w:rsidP="005E6A5A">
      <w:pPr>
        <w:jc w:val="center"/>
        <w:rPr>
          <w:rFonts w:ascii="Candara Light" w:hAnsi="Candara Light"/>
          <w:sz w:val="24"/>
          <w:szCs w:val="24"/>
        </w:rPr>
      </w:pPr>
      <w:r w:rsidRPr="00625392">
        <w:rPr>
          <w:rFonts w:ascii="Candara Light" w:hAnsi="Candara Light"/>
          <w:sz w:val="24"/>
          <w:szCs w:val="24"/>
        </w:rPr>
        <w:t xml:space="preserve">Privošči si pet minut odmora. Spij kozarec vode. </w:t>
      </w:r>
    </w:p>
    <w:p w:rsidR="009D0C8B" w:rsidRPr="009E594B" w:rsidRDefault="009D0C8B" w:rsidP="00B1285D">
      <w:pPr>
        <w:rPr>
          <w:bCs/>
          <w:sz w:val="24"/>
          <w:szCs w:val="24"/>
        </w:rPr>
      </w:pPr>
      <w:r w:rsidRPr="009E594B">
        <w:rPr>
          <w:b/>
          <w:sz w:val="24"/>
          <w:szCs w:val="24"/>
        </w:rPr>
        <w:t>SDZ 3, str. 7</w:t>
      </w:r>
    </w:p>
    <w:p w:rsidR="009D0C8B" w:rsidRPr="009E594B" w:rsidRDefault="00625392" w:rsidP="00625392">
      <w:pPr>
        <w:jc w:val="both"/>
        <w:rPr>
          <w:sz w:val="24"/>
          <w:szCs w:val="24"/>
        </w:rPr>
      </w:pPr>
      <w:r w:rsidRPr="00625392">
        <w:rPr>
          <w:sz w:val="24"/>
          <w:szCs w:val="24"/>
          <w:highlight w:val="cyan"/>
        </w:rPr>
        <w:t>Preberi</w:t>
      </w:r>
      <w:r w:rsidR="009D0C8B" w:rsidRPr="00625392">
        <w:rPr>
          <w:sz w:val="24"/>
          <w:szCs w:val="24"/>
          <w:highlight w:val="cyan"/>
        </w:rPr>
        <w:t xml:space="preserve"> besedilo v modrem polju. </w:t>
      </w:r>
      <w:r w:rsidRPr="00625392">
        <w:rPr>
          <w:sz w:val="24"/>
          <w:szCs w:val="24"/>
          <w:highlight w:val="cyan"/>
        </w:rPr>
        <w:t>Kaj pomeni malomarnost izletnikov?</w:t>
      </w:r>
      <w:r w:rsidR="009D0C8B" w:rsidRPr="00625392">
        <w:rPr>
          <w:sz w:val="24"/>
          <w:szCs w:val="24"/>
          <w:highlight w:val="cyan"/>
        </w:rPr>
        <w:t xml:space="preserve"> Smo tudi sami kdaj malomarni? Kakšne težave lahko povzročimo? V katerem letnem času in na katerem delu Slovenije je nevarnost požarov še posebe</w:t>
      </w:r>
      <w:r w:rsidRPr="00625392">
        <w:rPr>
          <w:sz w:val="24"/>
          <w:szCs w:val="24"/>
          <w:highlight w:val="cyan"/>
        </w:rPr>
        <w:t>j velika? Poišči</w:t>
      </w:r>
      <w:r w:rsidR="009D0C8B" w:rsidRPr="00625392">
        <w:rPr>
          <w:sz w:val="24"/>
          <w:szCs w:val="24"/>
          <w:highlight w:val="cyan"/>
        </w:rPr>
        <w:t xml:space="preserve"> Ilirsko Bistrico na zemljevidu Slovenije.</w:t>
      </w:r>
    </w:p>
    <w:p w:rsidR="009D0C8B" w:rsidRPr="009E594B" w:rsidRDefault="00625392" w:rsidP="00625392">
      <w:pPr>
        <w:rPr>
          <w:sz w:val="24"/>
          <w:szCs w:val="24"/>
        </w:rPr>
      </w:pPr>
      <w:r>
        <w:rPr>
          <w:sz w:val="24"/>
          <w:szCs w:val="24"/>
        </w:rPr>
        <w:t>Preberi še</w:t>
      </w:r>
      <w:r w:rsidR="009D0C8B" w:rsidRPr="009E594B">
        <w:rPr>
          <w:sz w:val="24"/>
          <w:szCs w:val="24"/>
        </w:rPr>
        <w:t xml:space="preserve"> Nežino besedilo. </w:t>
      </w:r>
      <w:r w:rsidR="009D0C8B" w:rsidRPr="00625392">
        <w:rPr>
          <w:b/>
          <w:sz w:val="24"/>
          <w:szCs w:val="24"/>
        </w:rPr>
        <w:t>Preizkus</w:t>
      </w:r>
      <w:r w:rsidR="009D0C8B" w:rsidRPr="009E594B">
        <w:rPr>
          <w:sz w:val="24"/>
          <w:szCs w:val="24"/>
        </w:rPr>
        <w:t xml:space="preserve">, ki je zelo pomemben, saj z njim preverimo pravilnost izračuna, je zapisan tik pod njo. Vidimo, da je enak pri računanju na dolg in kratek način. </w:t>
      </w:r>
    </w:p>
    <w:p w:rsidR="009D0C8B" w:rsidRDefault="009D0C8B" w:rsidP="00625392">
      <w:pPr>
        <w:rPr>
          <w:sz w:val="24"/>
          <w:szCs w:val="24"/>
        </w:rPr>
      </w:pPr>
      <w:r w:rsidRPr="009E594B">
        <w:rPr>
          <w:sz w:val="24"/>
          <w:szCs w:val="24"/>
        </w:rPr>
        <w:t>Po korakih s</w:t>
      </w:r>
      <w:r w:rsidR="00625392">
        <w:rPr>
          <w:sz w:val="24"/>
          <w:szCs w:val="24"/>
        </w:rPr>
        <w:t>i oglej</w:t>
      </w:r>
      <w:r w:rsidRPr="009E594B">
        <w:rPr>
          <w:sz w:val="24"/>
          <w:szCs w:val="24"/>
        </w:rPr>
        <w:t xml:space="preserve"> postopek </w:t>
      </w:r>
      <w:r w:rsidRPr="00625392">
        <w:rPr>
          <w:b/>
          <w:sz w:val="24"/>
          <w:szCs w:val="24"/>
        </w:rPr>
        <w:t>ali</w:t>
      </w:r>
      <w:r w:rsidRPr="009E594B">
        <w:rPr>
          <w:sz w:val="24"/>
          <w:szCs w:val="24"/>
        </w:rPr>
        <w:t xml:space="preserve"> oba postopka računanja. </w:t>
      </w:r>
    </w:p>
    <w:p w:rsidR="00625392" w:rsidRPr="009E594B" w:rsidRDefault="00625392" w:rsidP="00625392">
      <w:pPr>
        <w:rPr>
          <w:sz w:val="24"/>
          <w:szCs w:val="24"/>
        </w:rPr>
      </w:pPr>
      <w:r>
        <w:rPr>
          <w:sz w:val="24"/>
          <w:szCs w:val="24"/>
        </w:rPr>
        <w:t xml:space="preserve">Lahko si postopek ogledaš na  </w:t>
      </w:r>
      <w:hyperlink r:id="rId7" w:history="1">
        <w:r w:rsidRPr="0052267A">
          <w:rPr>
            <w:rStyle w:val="Hiperpovezava"/>
            <w:sz w:val="24"/>
            <w:szCs w:val="24"/>
          </w:rPr>
          <w:t>https://www.radovednih-pet.si/vsebine/rp5-mat-sdz-osn/</w:t>
        </w:r>
      </w:hyperlink>
    </w:p>
    <w:p w:rsidR="009D0C8B" w:rsidRDefault="009D0C8B" w:rsidP="009D0C8B">
      <w:pPr>
        <w:rPr>
          <w:sz w:val="24"/>
          <w:szCs w:val="24"/>
        </w:rPr>
      </w:pPr>
      <w:r w:rsidRPr="009E594B">
        <w:rPr>
          <w:sz w:val="24"/>
          <w:szCs w:val="24"/>
        </w:rPr>
        <w:t>V tem primeru ni ostanka, račun deljenja se izide. Odgovor je pravilen.</w:t>
      </w:r>
    </w:p>
    <w:p w:rsidR="00625392" w:rsidRDefault="00625392" w:rsidP="009D0C8B">
      <w:pPr>
        <w:rPr>
          <w:sz w:val="24"/>
          <w:szCs w:val="24"/>
        </w:rPr>
      </w:pPr>
      <w:r>
        <w:rPr>
          <w:sz w:val="24"/>
          <w:szCs w:val="24"/>
        </w:rPr>
        <w:t xml:space="preserve">Na spodnji povezavi pa najdeš </w:t>
      </w:r>
      <w:r w:rsidRPr="00625392">
        <w:rPr>
          <w:color w:val="FF0000"/>
          <w:sz w:val="24"/>
          <w:szCs w:val="24"/>
        </w:rPr>
        <w:t>postopek pisnega deljenja na krajši način</w:t>
      </w:r>
      <w:r>
        <w:rPr>
          <w:sz w:val="24"/>
          <w:szCs w:val="24"/>
        </w:rPr>
        <w:t xml:space="preserve">: </w:t>
      </w:r>
    </w:p>
    <w:p w:rsidR="00625392" w:rsidRPr="009E594B" w:rsidRDefault="005E6A5A" w:rsidP="009D0C8B">
      <w:pPr>
        <w:rPr>
          <w:sz w:val="24"/>
          <w:szCs w:val="24"/>
        </w:rPr>
      </w:pPr>
      <w:hyperlink r:id="rId8" w:history="1">
        <w:r w:rsidR="00625392" w:rsidRPr="0052267A">
          <w:rPr>
            <w:rStyle w:val="Hiperpovezava"/>
            <w:sz w:val="24"/>
            <w:szCs w:val="24"/>
          </w:rPr>
          <w:t>https://www.youtube.com/watch?v=dO20Z35bgs4</w:t>
        </w:r>
      </w:hyperlink>
    </w:p>
    <w:p w:rsidR="009D0C8B" w:rsidRPr="009E594B" w:rsidRDefault="009D0C8B" w:rsidP="009D0C8B">
      <w:pPr>
        <w:rPr>
          <w:sz w:val="24"/>
          <w:szCs w:val="24"/>
          <w:u w:val="single"/>
        </w:rPr>
      </w:pPr>
      <w:r w:rsidRPr="009E594B">
        <w:rPr>
          <w:sz w:val="24"/>
          <w:szCs w:val="24"/>
          <w:u w:val="single"/>
        </w:rPr>
        <w:t>1. naloga</w:t>
      </w:r>
    </w:p>
    <w:p w:rsidR="009D0C8B" w:rsidRDefault="009D0C8B" w:rsidP="009D0C8B">
      <w:pPr>
        <w:rPr>
          <w:sz w:val="24"/>
          <w:szCs w:val="24"/>
        </w:rPr>
      </w:pPr>
      <w:r w:rsidRPr="009E594B">
        <w:rPr>
          <w:sz w:val="24"/>
          <w:szCs w:val="24"/>
        </w:rPr>
        <w:t>Mreža ni narisana za okras, ampak da pravilno podpisujemo (pogledamo na postopek računanj zgoraj). Že sedaj se moramo navaditi na natančno podpisovanje, ker nam bo kasneje, pri večjih številih, veliko lažje.</w:t>
      </w:r>
    </w:p>
    <w:p w:rsidR="006925B5" w:rsidRPr="005E6A5A" w:rsidRDefault="006925B5" w:rsidP="005E6A5A">
      <w:pPr>
        <w:rPr>
          <w:sz w:val="24"/>
          <w:szCs w:val="24"/>
        </w:rPr>
      </w:pPr>
      <w:r>
        <w:rPr>
          <w:sz w:val="24"/>
          <w:szCs w:val="24"/>
        </w:rPr>
        <w:t>Če je zate mreža premajhna, prepiši račune v zvezek</w:t>
      </w:r>
      <w:r w:rsidR="005E6A5A">
        <w:rPr>
          <w:sz w:val="24"/>
          <w:szCs w:val="24"/>
        </w:rPr>
        <w:t xml:space="preserve"> (naslov: PISNO DELJENJE)</w:t>
      </w:r>
      <w:r>
        <w:rPr>
          <w:sz w:val="24"/>
          <w:szCs w:val="24"/>
        </w:rPr>
        <w:t xml:space="preserve"> in upoštevaj mrežo v zvezku. </w:t>
      </w:r>
      <w:r w:rsidR="005E6A5A">
        <w:rPr>
          <w:sz w:val="24"/>
          <w:szCs w:val="24"/>
        </w:rPr>
        <w:t xml:space="preserve">                            </w:t>
      </w:r>
      <w:r w:rsidRPr="006925B5">
        <w:rPr>
          <w:color w:val="FF0000"/>
          <w:sz w:val="24"/>
          <w:szCs w:val="24"/>
        </w:rPr>
        <w:t xml:space="preserve">Pravilno podpisovanje je </w:t>
      </w:r>
      <w:r>
        <w:rPr>
          <w:color w:val="FF0000"/>
          <w:sz w:val="24"/>
          <w:szCs w:val="24"/>
        </w:rPr>
        <w:t xml:space="preserve">zelo </w:t>
      </w:r>
      <w:r w:rsidRPr="006925B5">
        <w:rPr>
          <w:color w:val="FF0000"/>
          <w:sz w:val="24"/>
          <w:szCs w:val="24"/>
        </w:rPr>
        <w:t>pomembno!</w:t>
      </w:r>
    </w:p>
    <w:tbl>
      <w:tblPr>
        <w:tblStyle w:val="Tabelamrea"/>
        <w:tblpPr w:leftFromText="141" w:rightFromText="141" w:vertAnchor="text" w:horzAnchor="margin" w:tblpY="330"/>
        <w:tblW w:w="0" w:type="auto"/>
        <w:shd w:val="clear" w:color="auto" w:fill="DEEAF6" w:themeFill="accent1" w:themeFillTint="33"/>
        <w:tblLook w:val="04A0" w:firstRow="1" w:lastRow="0" w:firstColumn="1" w:lastColumn="0" w:noHBand="0" w:noVBand="1"/>
      </w:tblPr>
      <w:tblGrid>
        <w:gridCol w:w="9062"/>
      </w:tblGrid>
      <w:tr w:rsidR="005E6A5A" w:rsidTr="005E6A5A">
        <w:tc>
          <w:tcPr>
            <w:tcW w:w="9062" w:type="dxa"/>
            <w:shd w:val="clear" w:color="auto" w:fill="DEEAF6" w:themeFill="accent1" w:themeFillTint="33"/>
          </w:tcPr>
          <w:p w:rsidR="005E6A5A" w:rsidRPr="006925B5" w:rsidRDefault="005E6A5A" w:rsidP="005E6A5A">
            <w:pPr>
              <w:rPr>
                <w:color w:val="FF0000"/>
                <w:sz w:val="24"/>
                <w:szCs w:val="24"/>
              </w:rPr>
            </w:pPr>
            <w:r w:rsidRPr="006925B5">
              <w:rPr>
                <w:color w:val="FF0000"/>
                <w:sz w:val="24"/>
                <w:szCs w:val="24"/>
              </w:rPr>
              <w:t xml:space="preserve">POZOR! </w:t>
            </w:r>
          </w:p>
          <w:p w:rsidR="005E6A5A" w:rsidRPr="009E594B" w:rsidRDefault="005E6A5A" w:rsidP="005E6A5A">
            <w:pPr>
              <w:spacing w:after="160" w:line="259" w:lineRule="auto"/>
              <w:rPr>
                <w:sz w:val="24"/>
                <w:szCs w:val="24"/>
              </w:rPr>
            </w:pPr>
            <w:r>
              <w:rPr>
                <w:sz w:val="24"/>
                <w:szCs w:val="24"/>
              </w:rPr>
              <w:t xml:space="preserve">Prosim, da me po končanem delu pokličeš in mi poveš, kako ti gre.  Kateri način pisnega deljenja je zate lažji? </w:t>
            </w:r>
          </w:p>
          <w:p w:rsidR="005E6A5A" w:rsidRDefault="005E6A5A" w:rsidP="005E6A5A">
            <w:pPr>
              <w:rPr>
                <w:sz w:val="24"/>
                <w:szCs w:val="24"/>
              </w:rPr>
            </w:pPr>
          </w:p>
        </w:tc>
      </w:tr>
    </w:tbl>
    <w:p w:rsidR="009D0C8B" w:rsidRDefault="006925B5" w:rsidP="009D0C8B">
      <w:pPr>
        <w:rPr>
          <w:sz w:val="24"/>
          <w:szCs w:val="24"/>
        </w:rPr>
      </w:pPr>
      <w:r>
        <w:rPr>
          <w:sz w:val="24"/>
          <w:szCs w:val="24"/>
        </w:rPr>
        <w:t>Za vsak račun naredi</w:t>
      </w:r>
      <w:r w:rsidR="009D0C8B" w:rsidRPr="009E594B">
        <w:rPr>
          <w:sz w:val="24"/>
          <w:szCs w:val="24"/>
        </w:rPr>
        <w:t xml:space="preserve"> preizkus.</w:t>
      </w:r>
    </w:p>
    <w:p w:rsidR="005E6A5A" w:rsidRDefault="005E6A5A" w:rsidP="009D0C8B">
      <w:pPr>
        <w:rPr>
          <w:b/>
          <w:sz w:val="24"/>
          <w:szCs w:val="24"/>
        </w:rPr>
      </w:pPr>
    </w:p>
    <w:p w:rsidR="005E6A5A" w:rsidRDefault="005E6A5A" w:rsidP="009D0C8B">
      <w:pPr>
        <w:rPr>
          <w:sz w:val="24"/>
          <w:szCs w:val="24"/>
        </w:rPr>
      </w:pPr>
      <w:r w:rsidRPr="005E6A5A">
        <w:rPr>
          <w:b/>
          <w:sz w:val="24"/>
          <w:szCs w:val="24"/>
        </w:rPr>
        <w:t>Če želiš</w:t>
      </w:r>
      <w:r>
        <w:rPr>
          <w:sz w:val="24"/>
          <w:szCs w:val="24"/>
        </w:rPr>
        <w:t xml:space="preserve"> dodatno še vaditi, najdeš interaktivne vaje pisnega deljenja na naslednji povezavi:</w:t>
      </w:r>
    </w:p>
    <w:bookmarkStart w:id="0" w:name="_GoBack"/>
    <w:p w:rsidR="0002739B" w:rsidRDefault="005E6A5A">
      <w:pPr>
        <w:rPr>
          <w:sz w:val="24"/>
          <w:szCs w:val="24"/>
        </w:rPr>
      </w:pPr>
      <w:r>
        <w:rPr>
          <w:sz w:val="24"/>
          <w:szCs w:val="24"/>
        </w:rPr>
        <w:fldChar w:fldCharType="begin"/>
      </w:r>
      <w:r>
        <w:rPr>
          <w:sz w:val="24"/>
          <w:szCs w:val="24"/>
        </w:rPr>
        <w:instrText xml:space="preserve"> HYPERLINK "</w:instrText>
      </w:r>
      <w:r w:rsidRPr="005E6A5A">
        <w:rPr>
          <w:sz w:val="24"/>
          <w:szCs w:val="24"/>
        </w:rPr>
        <w:instrText>https://interaktivne-vaje.si/mate</w:instrText>
      </w:r>
      <w:r>
        <w:rPr>
          <w:sz w:val="24"/>
          <w:szCs w:val="24"/>
        </w:rPr>
        <w:instrText xml:space="preserve">matika/pisno/pisno_deljenje.html" </w:instrText>
      </w:r>
      <w:r>
        <w:rPr>
          <w:sz w:val="24"/>
          <w:szCs w:val="24"/>
        </w:rPr>
        <w:fldChar w:fldCharType="separate"/>
      </w:r>
      <w:r w:rsidRPr="0052267A">
        <w:rPr>
          <w:rStyle w:val="Hiperpovezava"/>
          <w:sz w:val="24"/>
          <w:szCs w:val="24"/>
        </w:rPr>
        <w:t>https://interaktivne-vaje.si/matematika/pisno/pisno_deljenje.html</w:t>
      </w:r>
      <w:r>
        <w:rPr>
          <w:sz w:val="24"/>
          <w:szCs w:val="24"/>
        </w:rPr>
        <w:fldChar w:fldCharType="end"/>
      </w:r>
      <w:bookmarkEnd w:id="0"/>
    </w:p>
    <w:p w:rsidR="005E6A5A" w:rsidRPr="009E594B" w:rsidRDefault="005E6A5A">
      <w:pPr>
        <w:rPr>
          <w:sz w:val="24"/>
          <w:szCs w:val="24"/>
        </w:rPr>
      </w:pPr>
    </w:p>
    <w:sectPr w:rsidR="005E6A5A" w:rsidRPr="009E5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Light">
    <w:panose1 w:val="020E0502030303020204"/>
    <w:charset w:val="EE"/>
    <w:family w:val="swiss"/>
    <w:pitch w:val="variable"/>
    <w:sig w:usb0="A00002F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F3B1C"/>
    <w:multiLevelType w:val="hybridMultilevel"/>
    <w:tmpl w:val="CA022B46"/>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 w15:restartNumberingAfterBreak="0">
    <w:nsid w:val="730C748A"/>
    <w:multiLevelType w:val="hybridMultilevel"/>
    <w:tmpl w:val="692A0EB0"/>
    <w:lvl w:ilvl="0" w:tplc="04240001">
      <w:start w:val="1"/>
      <w:numFmt w:val="bullet"/>
      <w:lvlText w:val=""/>
      <w:lvlJc w:val="left"/>
      <w:pPr>
        <w:tabs>
          <w:tab w:val="num" w:pos="720"/>
        </w:tabs>
        <w:ind w:left="720" w:hanging="360"/>
      </w:pPr>
      <w:rPr>
        <w:rFonts w:ascii="Symbol" w:hAnsi="Symbol" w:hint="default"/>
      </w:rPr>
    </w:lvl>
    <w:lvl w:ilvl="1" w:tplc="425E86AA">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3432286"/>
    <w:multiLevelType w:val="hybridMultilevel"/>
    <w:tmpl w:val="DDB4FC70"/>
    <w:lvl w:ilvl="0" w:tplc="425E86AA">
      <w:start w:val="1"/>
      <w:numFmt w:val="bullet"/>
      <w:lvlText w:val=""/>
      <w:lvlJc w:val="left"/>
      <w:pPr>
        <w:ind w:left="362" w:hanging="360"/>
      </w:pPr>
      <w:rPr>
        <w:rFonts w:ascii="Symbol" w:hAnsi="Symbol" w:hint="default"/>
      </w:rPr>
    </w:lvl>
    <w:lvl w:ilvl="1" w:tplc="04240003" w:tentative="1">
      <w:start w:val="1"/>
      <w:numFmt w:val="bullet"/>
      <w:lvlText w:val="o"/>
      <w:lvlJc w:val="left"/>
      <w:pPr>
        <w:ind w:left="1082" w:hanging="360"/>
      </w:pPr>
      <w:rPr>
        <w:rFonts w:ascii="Courier New" w:hAnsi="Courier New" w:cs="Courier New" w:hint="default"/>
      </w:rPr>
    </w:lvl>
    <w:lvl w:ilvl="2" w:tplc="04240005" w:tentative="1">
      <w:start w:val="1"/>
      <w:numFmt w:val="bullet"/>
      <w:lvlText w:val=""/>
      <w:lvlJc w:val="left"/>
      <w:pPr>
        <w:ind w:left="1802" w:hanging="360"/>
      </w:pPr>
      <w:rPr>
        <w:rFonts w:ascii="Wingdings" w:hAnsi="Wingdings" w:hint="default"/>
      </w:rPr>
    </w:lvl>
    <w:lvl w:ilvl="3" w:tplc="04240001" w:tentative="1">
      <w:start w:val="1"/>
      <w:numFmt w:val="bullet"/>
      <w:lvlText w:val=""/>
      <w:lvlJc w:val="left"/>
      <w:pPr>
        <w:ind w:left="2522" w:hanging="360"/>
      </w:pPr>
      <w:rPr>
        <w:rFonts w:ascii="Symbol" w:hAnsi="Symbol" w:hint="default"/>
      </w:rPr>
    </w:lvl>
    <w:lvl w:ilvl="4" w:tplc="04240003" w:tentative="1">
      <w:start w:val="1"/>
      <w:numFmt w:val="bullet"/>
      <w:lvlText w:val="o"/>
      <w:lvlJc w:val="left"/>
      <w:pPr>
        <w:ind w:left="3242" w:hanging="360"/>
      </w:pPr>
      <w:rPr>
        <w:rFonts w:ascii="Courier New" w:hAnsi="Courier New" w:cs="Courier New" w:hint="default"/>
      </w:rPr>
    </w:lvl>
    <w:lvl w:ilvl="5" w:tplc="04240005" w:tentative="1">
      <w:start w:val="1"/>
      <w:numFmt w:val="bullet"/>
      <w:lvlText w:val=""/>
      <w:lvlJc w:val="left"/>
      <w:pPr>
        <w:ind w:left="3962" w:hanging="360"/>
      </w:pPr>
      <w:rPr>
        <w:rFonts w:ascii="Wingdings" w:hAnsi="Wingdings" w:hint="default"/>
      </w:rPr>
    </w:lvl>
    <w:lvl w:ilvl="6" w:tplc="04240001" w:tentative="1">
      <w:start w:val="1"/>
      <w:numFmt w:val="bullet"/>
      <w:lvlText w:val=""/>
      <w:lvlJc w:val="left"/>
      <w:pPr>
        <w:ind w:left="4682" w:hanging="360"/>
      </w:pPr>
      <w:rPr>
        <w:rFonts w:ascii="Symbol" w:hAnsi="Symbol" w:hint="default"/>
      </w:rPr>
    </w:lvl>
    <w:lvl w:ilvl="7" w:tplc="04240003" w:tentative="1">
      <w:start w:val="1"/>
      <w:numFmt w:val="bullet"/>
      <w:lvlText w:val="o"/>
      <w:lvlJc w:val="left"/>
      <w:pPr>
        <w:ind w:left="5402" w:hanging="360"/>
      </w:pPr>
      <w:rPr>
        <w:rFonts w:ascii="Courier New" w:hAnsi="Courier New" w:cs="Courier New" w:hint="default"/>
      </w:rPr>
    </w:lvl>
    <w:lvl w:ilvl="8" w:tplc="04240005" w:tentative="1">
      <w:start w:val="1"/>
      <w:numFmt w:val="bullet"/>
      <w:lvlText w:val=""/>
      <w:lvlJc w:val="left"/>
      <w:pPr>
        <w:ind w:left="6122" w:hanging="360"/>
      </w:pPr>
      <w:rPr>
        <w:rFonts w:ascii="Wingdings" w:hAnsi="Wingdings" w:hint="default"/>
      </w:rPr>
    </w:lvl>
  </w:abstractNum>
  <w:abstractNum w:abstractNumId="3" w15:restartNumberingAfterBreak="0">
    <w:nsid w:val="7B7922BF"/>
    <w:multiLevelType w:val="hybridMultilevel"/>
    <w:tmpl w:val="9CCCB0C6"/>
    <w:lvl w:ilvl="0" w:tplc="425E86AA">
      <w:start w:val="1"/>
      <w:numFmt w:val="bullet"/>
      <w:lvlText w:val=""/>
      <w:lvlJc w:val="left"/>
      <w:pPr>
        <w:ind w:left="362" w:hanging="360"/>
      </w:pPr>
      <w:rPr>
        <w:rFonts w:ascii="Symbol" w:hAnsi="Symbol" w:hint="default"/>
      </w:rPr>
    </w:lvl>
    <w:lvl w:ilvl="1" w:tplc="04240003" w:tentative="1">
      <w:start w:val="1"/>
      <w:numFmt w:val="bullet"/>
      <w:lvlText w:val="o"/>
      <w:lvlJc w:val="left"/>
      <w:pPr>
        <w:ind w:left="1082" w:hanging="360"/>
      </w:pPr>
      <w:rPr>
        <w:rFonts w:ascii="Courier New" w:hAnsi="Courier New" w:cs="Courier New" w:hint="default"/>
      </w:rPr>
    </w:lvl>
    <w:lvl w:ilvl="2" w:tplc="04240005" w:tentative="1">
      <w:start w:val="1"/>
      <w:numFmt w:val="bullet"/>
      <w:lvlText w:val=""/>
      <w:lvlJc w:val="left"/>
      <w:pPr>
        <w:ind w:left="1802" w:hanging="360"/>
      </w:pPr>
      <w:rPr>
        <w:rFonts w:ascii="Wingdings" w:hAnsi="Wingdings" w:hint="default"/>
      </w:rPr>
    </w:lvl>
    <w:lvl w:ilvl="3" w:tplc="04240001" w:tentative="1">
      <w:start w:val="1"/>
      <w:numFmt w:val="bullet"/>
      <w:lvlText w:val=""/>
      <w:lvlJc w:val="left"/>
      <w:pPr>
        <w:ind w:left="2522" w:hanging="360"/>
      </w:pPr>
      <w:rPr>
        <w:rFonts w:ascii="Symbol" w:hAnsi="Symbol" w:hint="default"/>
      </w:rPr>
    </w:lvl>
    <w:lvl w:ilvl="4" w:tplc="04240003" w:tentative="1">
      <w:start w:val="1"/>
      <w:numFmt w:val="bullet"/>
      <w:lvlText w:val="o"/>
      <w:lvlJc w:val="left"/>
      <w:pPr>
        <w:ind w:left="3242" w:hanging="360"/>
      </w:pPr>
      <w:rPr>
        <w:rFonts w:ascii="Courier New" w:hAnsi="Courier New" w:cs="Courier New" w:hint="default"/>
      </w:rPr>
    </w:lvl>
    <w:lvl w:ilvl="5" w:tplc="04240005" w:tentative="1">
      <w:start w:val="1"/>
      <w:numFmt w:val="bullet"/>
      <w:lvlText w:val=""/>
      <w:lvlJc w:val="left"/>
      <w:pPr>
        <w:ind w:left="3962" w:hanging="360"/>
      </w:pPr>
      <w:rPr>
        <w:rFonts w:ascii="Wingdings" w:hAnsi="Wingdings" w:hint="default"/>
      </w:rPr>
    </w:lvl>
    <w:lvl w:ilvl="6" w:tplc="04240001" w:tentative="1">
      <w:start w:val="1"/>
      <w:numFmt w:val="bullet"/>
      <w:lvlText w:val=""/>
      <w:lvlJc w:val="left"/>
      <w:pPr>
        <w:ind w:left="4682" w:hanging="360"/>
      </w:pPr>
      <w:rPr>
        <w:rFonts w:ascii="Symbol" w:hAnsi="Symbol" w:hint="default"/>
      </w:rPr>
    </w:lvl>
    <w:lvl w:ilvl="7" w:tplc="04240003" w:tentative="1">
      <w:start w:val="1"/>
      <w:numFmt w:val="bullet"/>
      <w:lvlText w:val="o"/>
      <w:lvlJc w:val="left"/>
      <w:pPr>
        <w:ind w:left="5402" w:hanging="360"/>
      </w:pPr>
      <w:rPr>
        <w:rFonts w:ascii="Courier New" w:hAnsi="Courier New" w:cs="Courier New" w:hint="default"/>
      </w:rPr>
    </w:lvl>
    <w:lvl w:ilvl="8" w:tplc="04240005" w:tentative="1">
      <w:start w:val="1"/>
      <w:numFmt w:val="bullet"/>
      <w:lvlText w:val=""/>
      <w:lvlJc w:val="left"/>
      <w:pPr>
        <w:ind w:left="612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9B"/>
    <w:rsid w:val="0002739B"/>
    <w:rsid w:val="000C01A8"/>
    <w:rsid w:val="00462393"/>
    <w:rsid w:val="005E6A5A"/>
    <w:rsid w:val="00625392"/>
    <w:rsid w:val="006925B5"/>
    <w:rsid w:val="00947287"/>
    <w:rsid w:val="009D0C8B"/>
    <w:rsid w:val="009E594B"/>
    <w:rsid w:val="00B1285D"/>
    <w:rsid w:val="00CB295B"/>
    <w:rsid w:val="00F12C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0918"/>
  <w15:chartTrackingRefBased/>
  <w15:docId w15:val="{045260F8-1586-46C4-B425-39547162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1285D"/>
    <w:pPr>
      <w:ind w:left="720"/>
      <w:contextualSpacing/>
    </w:pPr>
  </w:style>
  <w:style w:type="character" w:styleId="Hiperpovezava">
    <w:name w:val="Hyperlink"/>
    <w:basedOn w:val="Privzetapisavaodstavka"/>
    <w:uiPriority w:val="99"/>
    <w:unhideWhenUsed/>
    <w:rsid w:val="00625392"/>
    <w:rPr>
      <w:color w:val="0563C1" w:themeColor="hyperlink"/>
      <w:u w:val="single"/>
    </w:rPr>
  </w:style>
  <w:style w:type="table" w:styleId="Tabelamrea">
    <w:name w:val="Table Grid"/>
    <w:basedOn w:val="Navadnatabela"/>
    <w:uiPriority w:val="39"/>
    <w:rsid w:val="0069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20Z35bgs4" TargetMode="External"/><Relationship Id="rId3" Type="http://schemas.openxmlformats.org/officeDocument/2006/relationships/settings" Target="settings.xml"/><Relationship Id="rId7" Type="http://schemas.openxmlformats.org/officeDocument/2006/relationships/hyperlink" Target="https://www.radovednih-pet.si/vsebine/rp5-mat-sdz-os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3</cp:revision>
  <dcterms:created xsi:type="dcterms:W3CDTF">2020-04-14T16:56:00Z</dcterms:created>
  <dcterms:modified xsi:type="dcterms:W3CDTF">2020-04-14T17:03:00Z</dcterms:modified>
</cp:coreProperties>
</file>