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</w:p>
    <w:p w:rsidR="00B72B60" w:rsidRDefault="00B72B60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PREPRIČANA SEM, DA POZNATE PRAVLJICO </w:t>
      </w:r>
      <w:r w:rsidRPr="00B72B60">
        <w:rPr>
          <w:rFonts w:ascii="Times New Roman" w:hAnsi="Times New Roman" w:cs="Times New Roman"/>
          <w:b/>
          <w:sz w:val="24"/>
          <w:szCs w:val="24"/>
        </w:rPr>
        <w:t>MAČEK MURI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B60" w:rsidRDefault="00B72B60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B60" w:rsidRDefault="00D84ED1" w:rsidP="00B72B60">
      <w:pPr>
        <w:spacing w:after="0"/>
      </w:pPr>
      <w:hyperlink r:id="rId4" w:history="1">
        <w:r w:rsidR="00B72B60" w:rsidRPr="00B72B60">
          <w:rPr>
            <w:color w:val="0000FF"/>
            <w:u w:val="single"/>
          </w:rPr>
          <w:t>https://www.youtube.com/watch?v=J2Id4YgaRkI</w:t>
        </w:r>
      </w:hyperlink>
    </w:p>
    <w:p w:rsidR="00B72B60" w:rsidRDefault="00B72B60" w:rsidP="00966E1E">
      <w:pPr>
        <w:spacing w:after="0"/>
      </w:pPr>
    </w:p>
    <w:p w:rsidR="00201A78" w:rsidRDefault="00D84ED1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2B60" w:rsidRPr="00B72B60">
          <w:rPr>
            <w:color w:val="0000FF"/>
            <w:u w:val="single"/>
          </w:rPr>
          <w:t>https://www.youtube.com/watch?v=aIxx4qZi9Hw</w:t>
        </w:r>
      </w:hyperlink>
    </w:p>
    <w:p w:rsidR="00AA23D9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9832E8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D84ED1" w:rsidP="00D84E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4ED1">
        <w:rPr>
          <w:rFonts w:ascii="Times New Roman" w:hAnsi="Times New Roman" w:cs="Times New Roman"/>
          <w:b/>
          <w:sz w:val="32"/>
          <w:szCs w:val="32"/>
        </w:rPr>
        <w:t>MAČEK MURI</w:t>
      </w:r>
    </w:p>
    <w:p w:rsidR="00D84ED1" w:rsidRDefault="00D84ED1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2757170</wp:posOffset>
            </wp:positionH>
            <wp:positionV relativeFrom="paragraph">
              <wp:posOffset>81280</wp:posOffset>
            </wp:positionV>
            <wp:extent cx="3767377" cy="2514600"/>
            <wp:effectExtent l="0" t="0" r="5080" b="0"/>
            <wp:wrapNone/>
            <wp:docPr id="1" name="Slika 1" descr="MAČEK MURI IŠČE KRONIKO - smar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ČEK MURI IŠČE KRONIKO - smarje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7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KO ZAPOJE ZVONČEK V URI,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PREBUDI SE MAČEK MURI,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 TACO SI OČI POMANE,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VZDIGNE REP IN HITRO VSTANE.</w:t>
      </w:r>
    </w:p>
    <w:p w:rsidR="00D84ED1" w:rsidRP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MAČJO POSTELJO PREZRAČI,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MAČJO SUKNJO POKRTAČI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IN ZA ZAJTRK SE ODPRAVI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 KRČMO PRI VESELI KRAVI.</w:t>
      </w:r>
    </w:p>
    <w:p w:rsidR="00D84ED1" w:rsidRP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TAM GA ČAKA STALNA MIZA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IN TOČAJKA MUCA LIZA,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KI PRINESE LONČEK MLEKA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IN SE MAČJI KRUH OD PEKA.</w:t>
      </w:r>
    </w:p>
    <w:p w:rsidR="00D84ED1" w:rsidRP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OB JEDAČI POGLOBI SE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MURI V MAČJE ČASOPISE,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VSE PREBERE BREZ RAZLIKE,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TUDI VEJICE IN PIKE.</w:t>
      </w:r>
    </w:p>
    <w:p w:rsidR="00D84ED1" w:rsidRP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D84ED1" w:rsidRPr="00D84ED1" w:rsidRDefault="00D84ED1" w:rsidP="00D8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POTLEJ PLAČA IN ČEZ CESTO</w:t>
      </w:r>
      <w:r w:rsidRPr="00D84E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GRE NA SPREHOD V MAČJE MESTO.</w:t>
      </w:r>
    </w:p>
    <w:p w:rsidR="00D84ED1" w:rsidRPr="00D84ED1" w:rsidRDefault="00D84ED1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Default="00D84ED1" w:rsidP="00D8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F797377" wp14:editId="03502CFD">
            <wp:extent cx="4334933" cy="2438400"/>
            <wp:effectExtent l="0" t="0" r="8890" b="0"/>
            <wp:docPr id="2" name="Slika 2" descr="Maček 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ček Mu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86" cy="24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D1" w:rsidRPr="00D2786D" w:rsidRDefault="00D84ED1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4ED1" w:rsidRPr="00D2786D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317492"/>
    <w:rsid w:val="00443483"/>
    <w:rsid w:val="00480E52"/>
    <w:rsid w:val="004C47A3"/>
    <w:rsid w:val="00501335"/>
    <w:rsid w:val="00966E1E"/>
    <w:rsid w:val="009832E8"/>
    <w:rsid w:val="00A11207"/>
    <w:rsid w:val="00A434D9"/>
    <w:rsid w:val="00AA23D9"/>
    <w:rsid w:val="00B72B60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Ixx4qZi9Hw" TargetMode="External"/><Relationship Id="rId4" Type="http://schemas.openxmlformats.org/officeDocument/2006/relationships/hyperlink" Target="https://www.youtube.com/watch?v=J2Id4YgaR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20</cp:revision>
  <dcterms:created xsi:type="dcterms:W3CDTF">2020-03-12T21:22:00Z</dcterms:created>
  <dcterms:modified xsi:type="dcterms:W3CDTF">2020-04-15T14:18:00Z</dcterms:modified>
</cp:coreProperties>
</file>