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CA" w:rsidRDefault="00BD76D9">
      <w:pPr>
        <w:spacing w:line="360" w:lineRule="auto"/>
        <w:rPr>
          <w:b/>
        </w:rPr>
      </w:pPr>
      <w:r w:rsidRPr="00FE6ED7">
        <w:rPr>
          <w:b/>
        </w:rPr>
        <w:t xml:space="preserve">PONAVLJANJE – </w:t>
      </w:r>
      <w:r w:rsidR="00A712CA" w:rsidRPr="00FE6ED7">
        <w:rPr>
          <w:b/>
        </w:rPr>
        <w:t>VEČKOTNIKI, KROG</w:t>
      </w:r>
    </w:p>
    <w:p w:rsidR="00A03916" w:rsidRDefault="00A03916" w:rsidP="00A03916">
      <w:pPr>
        <w:spacing w:line="360" w:lineRule="auto"/>
      </w:pPr>
      <w:r>
        <w:rPr>
          <w:b/>
          <w:color w:val="00B0F0"/>
        </w:rPr>
        <w:t>Če še nisi, r</w:t>
      </w:r>
      <w:r w:rsidRPr="00E72174">
        <w:rPr>
          <w:b/>
          <w:color w:val="00B0F0"/>
        </w:rPr>
        <w:t>ešitve preverjanja pošlji na elektronski naslov svojega učitelja.</w:t>
      </w:r>
      <w:r>
        <w:rPr>
          <w:b/>
          <w:color w:val="00B0F0"/>
        </w:rPr>
        <w:t xml:space="preserve"> Hvala.</w:t>
      </w:r>
    </w:p>
    <w:p w:rsidR="00A03916" w:rsidRPr="00A16F6E" w:rsidRDefault="00A03916">
      <w:pPr>
        <w:spacing w:line="360" w:lineRule="auto"/>
        <w:rPr>
          <w:b/>
        </w:rPr>
      </w:pPr>
    </w:p>
    <w:p w:rsidR="00AC5C5E" w:rsidRPr="004F6074" w:rsidRDefault="004F6074" w:rsidP="004F6074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4F6074">
        <w:rPr>
          <w:b/>
          <w:noProof/>
          <w:color w:val="FFC000"/>
        </w:rPr>
        <w:drawing>
          <wp:inline distT="0" distB="0" distL="0" distR="0">
            <wp:extent cx="786824" cy="415636"/>
            <wp:effectExtent l="0" t="0" r="0" b="381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8" cy="4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4">
        <w:rPr>
          <w:b/>
          <w:color w:val="FFC000"/>
          <w:sz w:val="32"/>
        </w:rPr>
        <w:t>Odslej bo vse, kar naj bi bilo zapisano v tvojem zvezku, v okvirčku.</w:t>
      </w:r>
    </w:p>
    <w:p w:rsidR="00AC5C5E" w:rsidRPr="00A16F6E" w:rsidRDefault="00AC5C5E">
      <w:pPr>
        <w:spacing w:line="360" w:lineRule="auto"/>
        <w:rPr>
          <w:b/>
        </w:rPr>
      </w:pPr>
    </w:p>
    <w:p w:rsidR="002B3491" w:rsidRDefault="00386AC7" w:rsidP="00386AC7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386AC7">
        <w:rPr>
          <w:rFonts w:cs="Times New Roman"/>
          <w:b/>
          <w:color w:val="FF0000"/>
          <w:sz w:val="32"/>
        </w:rPr>
        <w:t>UPORABA PITAGOROVEGA IZREKA V PRAVOKOTNEM TRIKOTNIKU</w:t>
      </w:r>
    </w:p>
    <w:p w:rsidR="00386AC7" w:rsidRDefault="00386AC7" w:rsidP="00386AC7">
      <w:pPr>
        <w:spacing w:line="276" w:lineRule="auto"/>
        <w:jc w:val="center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386AC7" w:rsidRPr="00386AC7" w:rsidRDefault="00386AC7" w:rsidP="00386AC7">
      <w:pPr>
        <w:pStyle w:val="Odstavekseznama"/>
        <w:numPr>
          <w:ilvl w:val="0"/>
          <w:numId w:val="9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386AC7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386AC7" w:rsidRPr="00386AC7" w:rsidRDefault="00386AC7" w:rsidP="00386AC7">
      <w:pPr>
        <w:pStyle w:val="Odstavekseznama"/>
        <w:numPr>
          <w:ilvl w:val="0"/>
          <w:numId w:val="9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386AC7">
        <w:rPr>
          <w:rFonts w:cs="Times New Roman"/>
          <w:color w:val="538135" w:themeColor="accent6" w:themeShade="BF"/>
        </w:rPr>
        <w:t xml:space="preserve"> Pitagorov izrek v pravokotnem trikotniku.</w:t>
      </w:r>
    </w:p>
    <w:p w:rsidR="002B3491" w:rsidRPr="00A16F6E" w:rsidRDefault="002B3491">
      <w:pPr>
        <w:spacing w:line="360" w:lineRule="auto"/>
        <w:rPr>
          <w:b/>
        </w:rPr>
      </w:pPr>
      <w:bookmarkStart w:id="1" w:name="_GoBack"/>
      <w:bookmarkEnd w:id="1"/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6480000" cy="2012274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C7" w:rsidRDefault="00386AC7">
      <w:pPr>
        <w:spacing w:line="360" w:lineRule="auto"/>
        <w:rPr>
          <w:b/>
          <w:color w:val="00B0F0"/>
        </w:rPr>
      </w:pP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386AC7" w:rsidRDefault="00386AC7" w:rsidP="00386AC7">
      <w:pPr>
        <w:pStyle w:val="Odstavekseznama"/>
        <w:numPr>
          <w:ilvl w:val="0"/>
          <w:numId w:val="10"/>
        </w:num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 w:rsidRPr="00386AC7">
        <w:t>Izračunaj neznano stranico pravokotnega trikotnika</w:t>
      </w:r>
      <w:r>
        <w:t>:</w:t>
      </w:r>
    </w:p>
    <w:p w:rsidR="00386AC7" w:rsidRPr="00386AC7" w:rsidRDefault="00386AC7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i/>
        </w:rPr>
      </w:pPr>
      <w:r>
        <w:rPr>
          <w:i/>
        </w:rPr>
        <w:t>Računamo hipotenuzo</w:t>
      </w:r>
      <w:r w:rsidR="00454130">
        <w:rPr>
          <w:i/>
        </w:rPr>
        <w:t>:</w:t>
      </w:r>
    </w:p>
    <w:tbl>
      <w:tblPr>
        <w:tblStyle w:val="Tabelamrea"/>
        <w:tblW w:w="11057" w:type="dxa"/>
        <w:tblInd w:w="-147" w:type="dxa"/>
        <w:tblBorders>
          <w:top w:val="dashed" w:sz="4" w:space="0" w:color="FFC000" w:themeColor="accent4"/>
          <w:left w:val="dashed" w:sz="4" w:space="0" w:color="FFC000" w:themeColor="accent4"/>
          <w:bottom w:val="dashed" w:sz="4" w:space="0" w:color="FFC000" w:themeColor="accent4"/>
          <w:right w:val="dashed" w:sz="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454130" w:rsidTr="00454130">
        <w:tc>
          <w:tcPr>
            <w:tcW w:w="5528" w:type="dxa"/>
          </w:tcPr>
          <w:p w:rsidR="00454130" w:rsidRPr="009A4A8C" w:rsidRDefault="00454130" w:rsidP="00AC5C5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5BC7780" wp14:editId="5A41583E">
                  <wp:extent cx="1619250" cy="1880069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33" cy="188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A8C" w:rsidRPr="009A4A8C" w:rsidRDefault="009A4A8C" w:rsidP="00AC5C5E">
            <w:pPr>
              <w:spacing w:line="360" w:lineRule="auto"/>
            </w:pPr>
          </w:p>
          <w:p w:rsidR="009A4A8C" w:rsidRDefault="009A4A8C" w:rsidP="00AC5C5E">
            <w:pPr>
              <w:spacing w:line="360" w:lineRule="auto"/>
            </w:pPr>
          </w:p>
          <w:p w:rsidR="00A16F6E" w:rsidRPr="009A4A8C" w:rsidRDefault="00A16F6E" w:rsidP="00AC5C5E">
            <w:pPr>
              <w:spacing w:line="360" w:lineRule="auto"/>
            </w:pPr>
          </w:p>
        </w:tc>
        <w:tc>
          <w:tcPr>
            <w:tcW w:w="5529" w:type="dxa"/>
          </w:tcPr>
          <w:p w:rsidR="00454130" w:rsidRPr="009A4A8C" w:rsidRDefault="00454130" w:rsidP="00AC5C5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C71F2DE" wp14:editId="6A7F13A6">
                  <wp:extent cx="1103489" cy="323850"/>
                  <wp:effectExtent l="0" t="0" r="190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15" cy="3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130" w:rsidRPr="009A4A8C" w:rsidRDefault="00454130" w:rsidP="00AC5C5E">
            <w:pPr>
              <w:spacing w:line="360" w:lineRule="auto"/>
              <w:rPr>
                <w:color w:val="00B0F0"/>
              </w:rPr>
            </w:pPr>
            <w:r>
              <w:rPr>
                <w:noProof/>
              </w:rPr>
              <w:drawing>
                <wp:inline distT="0" distB="0" distL="0" distR="0" wp14:anchorId="54B73E49" wp14:editId="14DD6C3C">
                  <wp:extent cx="1743075" cy="128836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84" cy="129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130" w:rsidRPr="00454130" w:rsidRDefault="00454130" w:rsidP="00454130">
      <w:pPr>
        <w:pStyle w:val="Odstavekseznama"/>
        <w:numPr>
          <w:ilvl w:val="0"/>
          <w:numId w:val="10"/>
        </w:num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 w:rsidRPr="00454130">
        <w:lastRenderedPageBreak/>
        <w:t>Izračunaj neznano stranico pravokotnega trikotnika</w:t>
      </w:r>
      <w:r w:rsidR="009A4A8C">
        <w:t xml:space="preserve"> ter njegov obseg in ploščino</w:t>
      </w:r>
      <w:r w:rsidRPr="00454130">
        <w:t>:</w:t>
      </w:r>
    </w:p>
    <w:p w:rsidR="009A4A8C" w:rsidRDefault="0045413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i/>
        </w:rPr>
      </w:pPr>
      <w:r>
        <w:rPr>
          <w:i/>
        </w:rPr>
        <w:t>Računamo kateto</w:t>
      </w:r>
      <w:r w:rsidRPr="00454130">
        <w:rPr>
          <w:i/>
        </w:rPr>
        <w:t>:</w:t>
      </w:r>
    </w:p>
    <w:tbl>
      <w:tblPr>
        <w:tblStyle w:val="Tabelamrea"/>
        <w:tblW w:w="11057" w:type="dxa"/>
        <w:tblInd w:w="-147" w:type="dxa"/>
        <w:tblBorders>
          <w:top w:val="dashed" w:sz="4" w:space="0" w:color="FFC000" w:themeColor="accent4"/>
          <w:left w:val="dashed" w:sz="4" w:space="0" w:color="FFC000" w:themeColor="accent4"/>
          <w:bottom w:val="dashed" w:sz="4" w:space="0" w:color="FFC000" w:themeColor="accent4"/>
          <w:right w:val="dashed" w:sz="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953"/>
      </w:tblGrid>
      <w:tr w:rsidR="009A4A8C" w:rsidTr="009A4A8C">
        <w:tc>
          <w:tcPr>
            <w:tcW w:w="5104" w:type="dxa"/>
          </w:tcPr>
          <w:p w:rsidR="009A4A8C" w:rsidRDefault="009A4A8C" w:rsidP="00AC5C5E">
            <w:pPr>
              <w:spacing w:line="36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4970453B" wp14:editId="731CB635">
                  <wp:extent cx="2543175" cy="1271588"/>
                  <wp:effectExtent l="0" t="0" r="0" b="508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50303" cy="127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A4A8C" w:rsidRDefault="009A4A8C" w:rsidP="00AC5C5E">
            <w:pPr>
              <w:spacing w:line="36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D3E3DC9" wp14:editId="77D50C47">
                  <wp:extent cx="1103489" cy="323850"/>
                  <wp:effectExtent l="0" t="0" r="190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15" cy="3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A8C" w:rsidRDefault="009A4A8C" w:rsidP="00AC5C5E">
            <w:pPr>
              <w:spacing w:line="36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6C9AA52" wp14:editId="5197CE06">
                  <wp:extent cx="1971675" cy="1397643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11" cy="140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8C" w:rsidRDefault="009A4A8C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123D24BD" wp14:editId="0EAE7D20">
            <wp:extent cx="3672513" cy="1266825"/>
            <wp:effectExtent l="0" t="0" r="444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107" cy="12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91" w:rsidRDefault="002B3491" w:rsidP="00A03916">
      <w:pPr>
        <w:spacing w:line="360" w:lineRule="auto"/>
      </w:pPr>
    </w:p>
    <w:p w:rsidR="002B3491" w:rsidRDefault="00A16F6E" w:rsidP="00A03916">
      <w:pPr>
        <w:spacing w:line="360" w:lineRule="auto"/>
      </w:pPr>
      <w:r>
        <w:t>V učbeniku na strani 182 reši nalogo 2.</w:t>
      </w:r>
    </w:p>
    <w:p w:rsidR="002B3491" w:rsidRDefault="002B3491" w:rsidP="00A03916">
      <w:pPr>
        <w:spacing w:line="360" w:lineRule="auto"/>
      </w:pPr>
    </w:p>
    <w:p w:rsidR="002B3491" w:rsidRDefault="002B3491">
      <w:pPr>
        <w:rPr>
          <w:b/>
          <w:color w:val="FFC000"/>
        </w:rPr>
      </w:pPr>
      <w:r>
        <w:rPr>
          <w:b/>
          <w:color w:val="FFC000"/>
        </w:rPr>
        <w:br w:type="page"/>
      </w:r>
    </w:p>
    <w:p w:rsidR="002B3491" w:rsidRPr="002B3491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2B3491">
        <w:rPr>
          <w:b/>
          <w:color w:val="FFC000"/>
        </w:rPr>
        <w:lastRenderedPageBreak/>
        <w:t>Zapis v zvezek:</w:t>
      </w:r>
    </w:p>
    <w:p w:rsidR="00AC5C5E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 w:rsidRPr="002B3491">
        <w:rPr>
          <w:noProof/>
        </w:rPr>
        <w:t xml:space="preserve"> </w:t>
      </w:r>
    </w:p>
    <w:p w:rsidR="00A03916" w:rsidRDefault="00A0391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A03916" w:rsidRPr="00A03916" w:rsidRDefault="00A0391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sectPr w:rsidR="00A03916" w:rsidRPr="00A03916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82C66"/>
    <w:rsid w:val="001436CB"/>
    <w:rsid w:val="00255A01"/>
    <w:rsid w:val="00264E96"/>
    <w:rsid w:val="00272F82"/>
    <w:rsid w:val="002B3491"/>
    <w:rsid w:val="00386AC7"/>
    <w:rsid w:val="00454130"/>
    <w:rsid w:val="00460064"/>
    <w:rsid w:val="004F2385"/>
    <w:rsid w:val="004F6074"/>
    <w:rsid w:val="0058040A"/>
    <w:rsid w:val="005A1AD9"/>
    <w:rsid w:val="006D3493"/>
    <w:rsid w:val="007027CC"/>
    <w:rsid w:val="0071741D"/>
    <w:rsid w:val="00722CEE"/>
    <w:rsid w:val="00777B9C"/>
    <w:rsid w:val="007F73D8"/>
    <w:rsid w:val="00877DE0"/>
    <w:rsid w:val="00890B0E"/>
    <w:rsid w:val="00917567"/>
    <w:rsid w:val="00936B16"/>
    <w:rsid w:val="009A4A8C"/>
    <w:rsid w:val="00A03916"/>
    <w:rsid w:val="00A16F6E"/>
    <w:rsid w:val="00A712CA"/>
    <w:rsid w:val="00AB488D"/>
    <w:rsid w:val="00AC5C5E"/>
    <w:rsid w:val="00B53CB9"/>
    <w:rsid w:val="00BD433B"/>
    <w:rsid w:val="00BD76D9"/>
    <w:rsid w:val="00C13364"/>
    <w:rsid w:val="00C843A4"/>
    <w:rsid w:val="00D806BE"/>
    <w:rsid w:val="00E72174"/>
    <w:rsid w:val="00F4763F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4CF2B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A8C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E0E3-DBD9-41FD-B4A2-EF27A33A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2020-04-15T04:53:00Z</dcterms:created>
  <dcterms:modified xsi:type="dcterms:W3CDTF">2020-04-15T05:27:00Z</dcterms:modified>
</cp:coreProperties>
</file>