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BB" w:rsidRPr="001828BE" w:rsidRDefault="001828BE">
      <w:pPr>
        <w:rPr>
          <w:b/>
          <w:i/>
          <w:sz w:val="24"/>
        </w:rPr>
      </w:pPr>
      <w:r w:rsidRPr="001828BE">
        <w:rPr>
          <w:b/>
          <w:i/>
          <w:sz w:val="24"/>
        </w:rPr>
        <w:t>DELO NA DALJAVO</w:t>
      </w:r>
    </w:p>
    <w:p w:rsidR="001828BE" w:rsidRDefault="001828BE"/>
    <w:p w:rsidR="001828BE" w:rsidRDefault="001828BE">
      <w:r>
        <w:t>Včeraj si spoznal valj in osnovne formule za izračun površine valja:</w:t>
      </w:r>
    </w:p>
    <w:p w:rsidR="001828BE" w:rsidRDefault="001828BE">
      <w:r>
        <w:rPr>
          <w:noProof/>
          <w:lang w:eastAsia="sl-SI"/>
        </w:rPr>
        <w:drawing>
          <wp:inline distT="0" distB="0" distL="0" distR="0" wp14:anchorId="3C000F8D" wp14:editId="6961697D">
            <wp:extent cx="5760720" cy="1838960"/>
            <wp:effectExtent l="57150" t="57150" r="49530" b="660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896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828BE" w:rsidRDefault="001828BE">
      <w:r>
        <w:t>Danes se preizkusi v nalog</w:t>
      </w:r>
      <w:bookmarkStart w:id="0" w:name="_GoBack"/>
      <w:bookmarkEnd w:id="0"/>
      <w:r>
        <w:t>ah:</w:t>
      </w:r>
    </w:p>
    <w:p w:rsidR="001828BE" w:rsidRDefault="001828BE">
      <w:r>
        <w:rPr>
          <w:noProof/>
          <w:lang w:eastAsia="sl-SI"/>
        </w:rPr>
        <w:drawing>
          <wp:inline distT="0" distB="0" distL="0" distR="0" wp14:anchorId="3A21FE63" wp14:editId="475AD97D">
            <wp:extent cx="5760720" cy="44081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2BA5E3D" wp14:editId="65E271DE">
            <wp:extent cx="4724400" cy="11525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C716E7F" wp14:editId="4FDCB0F0">
            <wp:extent cx="4448175" cy="9810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8BE" w:rsidSect="001828B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BE"/>
    <w:rsid w:val="001828BE"/>
    <w:rsid w:val="00D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A27DA-A76B-4304-85C8-FCA9523C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2020-04-08T02:41:00Z</dcterms:created>
  <dcterms:modified xsi:type="dcterms:W3CDTF">2020-04-08T02:45:00Z</dcterms:modified>
</cp:coreProperties>
</file>